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6740" w14:textId="59D285E1" w:rsidR="00960A5D" w:rsidRDefault="00AA1401" w:rsidP="00994628">
      <w:pPr>
        <w:widowControl w:val="0"/>
        <w:ind w:firstLine="284"/>
      </w:pPr>
      <w:r>
        <w:t>Tajemnica Zwiastowania Pańskiego</w:t>
      </w:r>
    </w:p>
    <w:p w14:paraId="1A7AF098" w14:textId="796CAAEB" w:rsidR="00AA1401" w:rsidRDefault="00AA1401" w:rsidP="00994628">
      <w:pPr>
        <w:widowControl w:val="0"/>
        <w:ind w:firstLine="284"/>
      </w:pPr>
    </w:p>
    <w:p w14:paraId="58E5DFF2" w14:textId="758D127A" w:rsidR="00AA1401" w:rsidRDefault="00994628" w:rsidP="00994628">
      <w:pPr>
        <w:widowControl w:val="0"/>
        <w:ind w:firstLine="284"/>
      </w:pPr>
      <w:r>
        <w:t>Maryja</w:t>
      </w:r>
      <w:r>
        <w:t xml:space="preserve">, </w:t>
      </w:r>
      <w:r w:rsidR="00AA1401">
        <w:t xml:space="preserve">Pani o słodkim Imieniu, trwa na modlitwie. W domu </w:t>
      </w:r>
      <w:r>
        <w:t>Z</w:t>
      </w:r>
      <w:r w:rsidR="006C2325">
        <w:t>wiastowania</w:t>
      </w:r>
      <w:r w:rsidR="00AA1401">
        <w:t xml:space="preserve"> możesz być, kim chcesz: sługą, gapiem, sąsiadem. </w:t>
      </w:r>
      <w:r w:rsidR="006C2325">
        <w:t xml:space="preserve">Najlepiej trwać w modlitewnym podziwie, powtarzając: Niech mi się stanie według </w:t>
      </w:r>
      <w:r>
        <w:t>T</w:t>
      </w:r>
      <w:r w:rsidR="006C2325">
        <w:t xml:space="preserve">wego słowa. </w:t>
      </w:r>
    </w:p>
    <w:p w14:paraId="115FEAF1" w14:textId="27C4D02E" w:rsidR="006C2325" w:rsidRDefault="006C2325" w:rsidP="00994628">
      <w:pPr>
        <w:widowControl w:val="0"/>
        <w:ind w:firstLine="284"/>
      </w:pPr>
    </w:p>
    <w:p w14:paraId="44734A21" w14:textId="7B4F2402" w:rsidR="006C2325" w:rsidRDefault="006C2325" w:rsidP="00994628">
      <w:pPr>
        <w:widowControl w:val="0"/>
        <w:ind w:firstLine="284"/>
      </w:pPr>
      <w:r>
        <w:t>Rozważanie</w:t>
      </w:r>
    </w:p>
    <w:p w14:paraId="0B9074DB" w14:textId="3FDFAF54" w:rsidR="006C2325" w:rsidRDefault="006C2325" w:rsidP="00994628">
      <w:pPr>
        <w:widowControl w:val="0"/>
        <w:ind w:firstLine="284"/>
      </w:pPr>
    </w:p>
    <w:p w14:paraId="3B532555" w14:textId="77777777" w:rsidR="00994628" w:rsidRDefault="006C2325" w:rsidP="00994628">
      <w:pPr>
        <w:widowControl w:val="0"/>
        <w:ind w:firstLine="284"/>
      </w:pPr>
      <w:r>
        <w:t>Życie Maryi</w:t>
      </w:r>
      <w:r w:rsidR="00994628">
        <w:t xml:space="preserve"> przebiegało</w:t>
      </w:r>
      <w:r>
        <w:t xml:space="preserve"> w cieniu Jezusa. Było życiem Jezusem. Do Maryi w szczególny sposób można odnieść słowa św. Pawła: </w:t>
      </w:r>
      <w:r w:rsidR="00994628">
        <w:t>„</w:t>
      </w:r>
      <w:r>
        <w:t>Teraz już nie ja żyję, lecz żyje we mnie Chrystus</w:t>
      </w:r>
      <w:r w:rsidR="00994628">
        <w:t>”</w:t>
      </w:r>
      <w:r>
        <w:t>. Maryja</w:t>
      </w:r>
      <w:r w:rsidR="00994628">
        <w:t xml:space="preserve"> bowiem</w:t>
      </w:r>
      <w:r>
        <w:t xml:space="preserve"> najpełniej żyła błogosławieństwami </w:t>
      </w:r>
      <w:r w:rsidR="00994628">
        <w:t>Syna</w:t>
      </w:r>
      <w:r>
        <w:t xml:space="preserve">. Można powiedzieć właściwie, że wszystkie błogosławieństwa znajdują najdoskonalsze wypełnienie najpierw w Jezusie, następnie zaś w Maryi. </w:t>
      </w:r>
    </w:p>
    <w:p w14:paraId="40D05373" w14:textId="77777777" w:rsidR="00994628" w:rsidRDefault="00ED71D3" w:rsidP="00994628">
      <w:pPr>
        <w:widowControl w:val="0"/>
        <w:ind w:firstLine="284"/>
      </w:pPr>
      <w:r>
        <w:t>Droga wiary Ma</w:t>
      </w:r>
      <w:r w:rsidR="00994628">
        <w:t>tk</w:t>
      </w:r>
      <w:r>
        <w:t>i</w:t>
      </w:r>
      <w:r w:rsidR="00994628">
        <w:t xml:space="preserve"> Syna Bożego</w:t>
      </w:r>
      <w:r>
        <w:t xml:space="preserve"> zaczyna się od Zwiastowania. Maryja jest gotowa rozstać się z dotychczasową koncepcją swojego życia i zaufać </w:t>
      </w:r>
      <w:r w:rsidR="00994628">
        <w:t>s</w:t>
      </w:r>
      <w:r>
        <w:t xml:space="preserve">łowu </w:t>
      </w:r>
      <w:r w:rsidR="00994628">
        <w:t>a</w:t>
      </w:r>
      <w:r>
        <w:t xml:space="preserve">nioła. Zdaje się na Boga. Prosta dziewczyna z Nazaretu w spotkaniu z Bogiem dochodzi do prawdziwej wielkości. </w:t>
      </w:r>
    </w:p>
    <w:p w14:paraId="1B93F035" w14:textId="77777777" w:rsidR="00372852" w:rsidRDefault="00ED71D3" w:rsidP="00994628">
      <w:pPr>
        <w:widowControl w:val="0"/>
        <w:ind w:firstLine="284"/>
      </w:pPr>
      <w:r>
        <w:t xml:space="preserve">Nazywa siebie Służebnicą Pańską. </w:t>
      </w:r>
      <w:r w:rsidR="00372852">
        <w:t>J</w:t>
      </w:r>
      <w:r w:rsidR="00372852">
        <w:t xml:space="preserve">est </w:t>
      </w:r>
      <w:r>
        <w:t xml:space="preserve">gotowa na wszytko. Zapewne jednak nie jest do końca świadoma przyszłości. Dopiero w miarę upływu czasu będzie odsłaniał się przyjęty przez Nią krzyż. Będzie to trudna droga ciemności wiary i cierpienia. </w:t>
      </w:r>
      <w:r w:rsidR="00FF425A">
        <w:t xml:space="preserve">Droga ta rozpoczęła się zapewne niedługo po Zwiastowaniu, gdy Józef odkrył stan Maryi, musiał doświadczać niewymownego bólu. </w:t>
      </w:r>
    </w:p>
    <w:p w14:paraId="20BE6BBD" w14:textId="77777777" w:rsidR="00372852" w:rsidRDefault="00FF425A" w:rsidP="00994628">
      <w:pPr>
        <w:widowControl w:val="0"/>
        <w:ind w:firstLine="284"/>
      </w:pPr>
      <w:r>
        <w:t xml:space="preserve">Bóg nie pozostawia </w:t>
      </w:r>
      <w:r w:rsidR="00372852">
        <w:t xml:space="preserve">jednak </w:t>
      </w:r>
      <w:r>
        <w:t xml:space="preserve">człowieka samego w ciemnościach wiary. </w:t>
      </w:r>
      <w:r w:rsidR="00372852">
        <w:t>N</w:t>
      </w:r>
      <w:r>
        <w:t xml:space="preserve">a różne sposoby pomaga mu w zrozumieniu tajemnicy. Potwierdzeniem mocy Boga jest podobne poczęcie Jana przez Elżbietę. </w:t>
      </w:r>
    </w:p>
    <w:p w14:paraId="0297D086" w14:textId="50916219" w:rsidR="00847966" w:rsidRDefault="00FF425A" w:rsidP="00994628">
      <w:pPr>
        <w:widowControl w:val="0"/>
        <w:ind w:firstLine="284"/>
      </w:pPr>
      <w:r>
        <w:t xml:space="preserve">W końcu Bóg objawia Maryi tajemnicę Mesjasza, która zrealizuje się w </w:t>
      </w:r>
      <w:r w:rsidR="00372852">
        <w:t>J</w:t>
      </w:r>
      <w:r>
        <w:t xml:space="preserve">ej życiu. </w:t>
      </w:r>
      <w:r w:rsidR="00372852">
        <w:t xml:space="preserve">Najświętsza Panna </w:t>
      </w:r>
      <w:r>
        <w:t xml:space="preserve">może sięgnąć do Słowa Bożego i znaleźć w nim </w:t>
      </w:r>
      <w:r w:rsidR="00372852">
        <w:t>otuchę</w:t>
      </w:r>
      <w:r>
        <w:t xml:space="preserve"> wnosząc</w:t>
      </w:r>
      <w:r w:rsidR="00372852">
        <w:t>ą</w:t>
      </w:r>
      <w:r>
        <w:t xml:space="preserve"> sens w Jej osobiste doświadczenie. W chwilach trudności, gdy doświadczamy braku jasności woli Bożej, powinniśmy otwierać </w:t>
      </w:r>
      <w:r w:rsidR="00372852">
        <w:t>k</w:t>
      </w:r>
      <w:r>
        <w:t xml:space="preserve">sięgę Pisma </w:t>
      </w:r>
      <w:r w:rsidR="00372852">
        <w:t>Ś</w:t>
      </w:r>
      <w:r>
        <w:t xml:space="preserve">więtego i szukać w nim światła na nasze trudności. </w:t>
      </w:r>
    </w:p>
    <w:p w14:paraId="6D2D4C5C" w14:textId="77777777" w:rsidR="00372852" w:rsidRDefault="00847966" w:rsidP="00994628">
      <w:pPr>
        <w:widowControl w:val="0"/>
        <w:ind w:firstLine="284"/>
        <w:rPr>
          <w:rFonts w:eastAsia="Times New Roman" w:cs="Times New Roman"/>
          <w:szCs w:val="24"/>
          <w:lang w:eastAsia="pl-PL"/>
        </w:rPr>
      </w:pPr>
      <w:r w:rsidRPr="00847966">
        <w:rPr>
          <w:rFonts w:eastAsia="Times New Roman" w:cs="Times New Roman"/>
          <w:szCs w:val="24"/>
          <w:lang w:eastAsia="pl-PL"/>
        </w:rPr>
        <w:t xml:space="preserve">Modlitwa chrześcijańska to także słuchanie Słowa Bożego. Maryja jest nam dana jako Matka </w:t>
      </w:r>
      <w:r w:rsidRPr="00847966">
        <w:rPr>
          <w:rFonts w:eastAsia="Times New Roman" w:cs="Times New Roman"/>
          <w:szCs w:val="24"/>
          <w:lang w:eastAsia="pl-PL"/>
        </w:rPr>
        <w:lastRenderedPageBreak/>
        <w:t xml:space="preserve">słuchająca. To jest najpiękniejsza pochwała dla </w:t>
      </w:r>
      <w:r w:rsidR="00372852">
        <w:rPr>
          <w:rFonts w:eastAsia="Times New Roman" w:cs="Times New Roman"/>
          <w:szCs w:val="24"/>
          <w:lang w:eastAsia="pl-PL"/>
        </w:rPr>
        <w:t>Niej</w:t>
      </w:r>
      <w:r w:rsidRPr="00847966">
        <w:rPr>
          <w:rFonts w:eastAsia="Times New Roman" w:cs="Times New Roman"/>
          <w:szCs w:val="24"/>
          <w:lang w:eastAsia="pl-PL"/>
        </w:rPr>
        <w:t xml:space="preserve">. Jezus </w:t>
      </w:r>
      <w:r w:rsidR="00372852">
        <w:rPr>
          <w:rFonts w:eastAsia="Times New Roman" w:cs="Times New Roman"/>
          <w:szCs w:val="24"/>
          <w:lang w:eastAsia="pl-PL"/>
        </w:rPr>
        <w:t>stwierdza</w:t>
      </w:r>
      <w:r w:rsidRPr="00847966">
        <w:rPr>
          <w:rFonts w:eastAsia="Times New Roman" w:cs="Times New Roman"/>
          <w:szCs w:val="24"/>
          <w:lang w:eastAsia="pl-PL"/>
        </w:rPr>
        <w:t xml:space="preserve">: </w:t>
      </w:r>
      <w:r w:rsidR="00372852">
        <w:rPr>
          <w:rFonts w:eastAsia="Times New Roman" w:cs="Times New Roman"/>
          <w:szCs w:val="24"/>
          <w:lang w:eastAsia="pl-PL"/>
        </w:rPr>
        <w:t>g</w:t>
      </w:r>
      <w:r w:rsidRPr="00847966">
        <w:rPr>
          <w:rFonts w:eastAsia="Times New Roman" w:cs="Times New Roman"/>
          <w:szCs w:val="24"/>
          <w:lang w:eastAsia="pl-PL"/>
        </w:rPr>
        <w:t xml:space="preserve">dy będziecie słuchać Słowa Bożego, będziecie jak </w:t>
      </w:r>
      <w:r w:rsidR="00372852">
        <w:rPr>
          <w:rFonts w:eastAsia="Times New Roman" w:cs="Times New Roman"/>
          <w:szCs w:val="24"/>
          <w:lang w:eastAsia="pl-PL"/>
        </w:rPr>
        <w:t>m</w:t>
      </w:r>
      <w:r w:rsidRPr="00847966">
        <w:rPr>
          <w:rFonts w:eastAsia="Times New Roman" w:cs="Times New Roman"/>
          <w:szCs w:val="24"/>
          <w:lang w:eastAsia="pl-PL"/>
        </w:rPr>
        <w:t xml:space="preserve">oja Matka. </w:t>
      </w:r>
    </w:p>
    <w:p w14:paraId="518F69E0" w14:textId="77777777" w:rsidR="00C71546" w:rsidRDefault="00847966" w:rsidP="00994628">
      <w:pPr>
        <w:widowControl w:val="0"/>
        <w:ind w:firstLine="284"/>
        <w:rPr>
          <w:rFonts w:eastAsia="Times New Roman" w:cs="Times New Roman"/>
          <w:szCs w:val="24"/>
          <w:lang w:eastAsia="pl-PL"/>
        </w:rPr>
      </w:pPr>
      <w:r w:rsidRPr="00847966">
        <w:rPr>
          <w:rFonts w:eastAsia="Times New Roman" w:cs="Times New Roman"/>
          <w:szCs w:val="24"/>
          <w:lang w:eastAsia="pl-PL"/>
        </w:rPr>
        <w:t xml:space="preserve">Prośmy o postawę słuchania. O pragnienie bezpośredniego korzystania ze Słowa Objawionego. </w:t>
      </w:r>
      <w:r w:rsidR="00F36049" w:rsidRPr="00F36049">
        <w:rPr>
          <w:rFonts w:eastAsia="Times New Roman" w:cs="Times New Roman"/>
          <w:szCs w:val="24"/>
          <w:lang w:eastAsia="pl-PL"/>
        </w:rPr>
        <w:t xml:space="preserve">Maryja jest Oblubienicą Boga. Prośmy, aby Maryja dopuściła nas do więzi łączącej Ją z Bogiem. To jest sens i źródło każdej innej miłości. Nie zrozumiemy co to znaczy, że </w:t>
      </w:r>
      <w:r w:rsidR="00372852">
        <w:rPr>
          <w:rFonts w:eastAsia="Times New Roman" w:cs="Times New Roman"/>
          <w:szCs w:val="24"/>
          <w:lang w:eastAsia="pl-PL"/>
        </w:rPr>
        <w:t>Bogurodzica</w:t>
      </w:r>
      <w:r w:rsidR="00F36049" w:rsidRPr="00F36049">
        <w:rPr>
          <w:rFonts w:eastAsia="Times New Roman" w:cs="Times New Roman"/>
          <w:szCs w:val="24"/>
          <w:lang w:eastAsia="pl-PL"/>
        </w:rPr>
        <w:t xml:space="preserve"> jest dobrą żoną, Matką Jezusa, przyjaciółką, sąsiadką, krewną</w:t>
      </w:r>
      <w:r w:rsidR="00372852">
        <w:rPr>
          <w:rFonts w:eastAsia="Times New Roman" w:cs="Times New Roman"/>
          <w:szCs w:val="24"/>
          <w:lang w:eastAsia="pl-PL"/>
        </w:rPr>
        <w:t>,</w:t>
      </w:r>
      <w:r w:rsidR="00F36049" w:rsidRPr="00F36049">
        <w:rPr>
          <w:rFonts w:eastAsia="Times New Roman" w:cs="Times New Roman"/>
          <w:szCs w:val="24"/>
          <w:lang w:eastAsia="pl-PL"/>
        </w:rPr>
        <w:t xml:space="preserve"> jeżeli wcześniej nie zrozumiemy, że Maryja jest Oblubienicą Boga. Całe </w:t>
      </w:r>
      <w:r w:rsidR="00372852">
        <w:rPr>
          <w:rFonts w:eastAsia="Times New Roman" w:cs="Times New Roman"/>
          <w:szCs w:val="24"/>
          <w:lang w:eastAsia="pl-PL"/>
        </w:rPr>
        <w:t>J</w:t>
      </w:r>
      <w:r w:rsidR="00F36049" w:rsidRPr="00F36049">
        <w:rPr>
          <w:rFonts w:eastAsia="Times New Roman" w:cs="Times New Roman"/>
          <w:szCs w:val="24"/>
          <w:lang w:eastAsia="pl-PL"/>
        </w:rPr>
        <w:t xml:space="preserve">ej życie jest włączone w bycie dla Boga. </w:t>
      </w:r>
    </w:p>
    <w:p w14:paraId="2C2B4EBA" w14:textId="77777777" w:rsidR="00C71546" w:rsidRDefault="00C71546" w:rsidP="00994628">
      <w:pPr>
        <w:widowControl w:val="0"/>
        <w:ind w:firstLine="284"/>
        <w:rPr>
          <w:rFonts w:eastAsia="Times New Roman" w:cs="Times New Roman"/>
          <w:szCs w:val="24"/>
          <w:lang w:eastAsia="pl-PL"/>
        </w:rPr>
      </w:pPr>
      <w:r w:rsidRPr="00C71546">
        <w:rPr>
          <w:rFonts w:eastAsia="Times New Roman" w:cs="Times New Roman"/>
          <w:szCs w:val="24"/>
          <w:lang w:eastAsia="pl-PL"/>
        </w:rPr>
        <w:t>Określeni</w:t>
      </w:r>
      <w:r>
        <w:rPr>
          <w:rFonts w:eastAsia="Times New Roman" w:cs="Times New Roman"/>
          <w:szCs w:val="24"/>
          <w:lang w:eastAsia="pl-PL"/>
        </w:rPr>
        <w:t>a</w:t>
      </w:r>
      <w:r w:rsidRPr="00C71546">
        <w:rPr>
          <w:rFonts w:eastAsia="Times New Roman" w:cs="Times New Roman"/>
          <w:szCs w:val="24"/>
          <w:lang w:eastAsia="pl-PL"/>
        </w:rPr>
        <w:t xml:space="preserve"> </w:t>
      </w:r>
      <w:r w:rsidR="00F36049" w:rsidRPr="00F36049">
        <w:rPr>
          <w:rFonts w:eastAsia="Times New Roman" w:cs="Times New Roman"/>
          <w:i/>
          <w:szCs w:val="24"/>
          <w:lang w:eastAsia="pl-PL"/>
        </w:rPr>
        <w:t>Totus Tuus</w:t>
      </w:r>
      <w:r w:rsidR="00F36049" w:rsidRPr="00F36049">
        <w:rPr>
          <w:rFonts w:eastAsia="Times New Roman" w:cs="Times New Roman"/>
          <w:szCs w:val="24"/>
          <w:lang w:eastAsia="pl-PL"/>
        </w:rPr>
        <w:t>, którym J</w:t>
      </w:r>
      <w:r>
        <w:rPr>
          <w:rFonts w:eastAsia="Times New Roman" w:cs="Times New Roman"/>
          <w:szCs w:val="24"/>
          <w:lang w:eastAsia="pl-PL"/>
        </w:rPr>
        <w:t xml:space="preserve">an </w:t>
      </w:r>
      <w:r w:rsidR="00F36049" w:rsidRPr="00F36049">
        <w:rPr>
          <w:rFonts w:eastAsia="Times New Roman" w:cs="Times New Roman"/>
          <w:szCs w:val="24"/>
          <w:lang w:eastAsia="pl-PL"/>
        </w:rPr>
        <w:t>P</w:t>
      </w:r>
      <w:r>
        <w:rPr>
          <w:rFonts w:eastAsia="Times New Roman" w:cs="Times New Roman"/>
          <w:szCs w:val="24"/>
          <w:lang w:eastAsia="pl-PL"/>
        </w:rPr>
        <w:t>aweł</w:t>
      </w:r>
      <w:r w:rsidR="00F36049" w:rsidRPr="00F36049">
        <w:rPr>
          <w:rFonts w:eastAsia="Times New Roman" w:cs="Times New Roman"/>
          <w:szCs w:val="24"/>
          <w:lang w:eastAsia="pl-PL"/>
        </w:rPr>
        <w:t xml:space="preserve"> II tak chętnie się posługiwał, Maryja jako pierwsza </w:t>
      </w:r>
      <w:r>
        <w:rPr>
          <w:rFonts w:eastAsia="Times New Roman" w:cs="Times New Roman"/>
          <w:szCs w:val="24"/>
          <w:lang w:eastAsia="pl-PL"/>
        </w:rPr>
        <w:t>użyła, mówiąc</w:t>
      </w:r>
      <w:r w:rsidR="00F36049" w:rsidRPr="00F36049">
        <w:rPr>
          <w:rFonts w:eastAsia="Times New Roman" w:cs="Times New Roman"/>
          <w:szCs w:val="24"/>
          <w:lang w:eastAsia="pl-PL"/>
        </w:rPr>
        <w:t xml:space="preserve">: </w:t>
      </w:r>
      <w:r w:rsidR="00F36049" w:rsidRPr="00F36049">
        <w:rPr>
          <w:rFonts w:eastAsia="Times New Roman" w:cs="Times New Roman"/>
          <w:i/>
          <w:szCs w:val="24"/>
          <w:lang w:eastAsia="pl-PL"/>
        </w:rPr>
        <w:t>Tota Tua</w:t>
      </w:r>
      <w:r>
        <w:rPr>
          <w:rFonts w:eastAsia="Times New Roman" w:cs="Times New Roman"/>
          <w:szCs w:val="24"/>
          <w:lang w:eastAsia="pl-PL"/>
        </w:rPr>
        <w:t>:</w:t>
      </w:r>
      <w:r w:rsidR="00F36049" w:rsidRPr="00F36049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„</w:t>
      </w:r>
      <w:r w:rsidR="00F36049" w:rsidRPr="00C71546">
        <w:rPr>
          <w:rFonts w:eastAsia="Times New Roman" w:cs="Times New Roman"/>
          <w:szCs w:val="24"/>
          <w:lang w:eastAsia="pl-PL"/>
        </w:rPr>
        <w:t>Oto Ja, Służebnica Pańska</w:t>
      </w:r>
      <w:r>
        <w:rPr>
          <w:rFonts w:eastAsia="Times New Roman" w:cs="Times New Roman"/>
          <w:szCs w:val="24"/>
          <w:lang w:eastAsia="pl-PL"/>
        </w:rPr>
        <w:t>”</w:t>
      </w:r>
      <w:r w:rsidR="00F36049" w:rsidRPr="00F36049">
        <w:rPr>
          <w:rFonts w:eastAsia="Times New Roman" w:cs="Times New Roman"/>
          <w:szCs w:val="24"/>
          <w:lang w:eastAsia="pl-PL"/>
        </w:rPr>
        <w:t xml:space="preserve">. Oto źródło pięknej miłości. Maryja nie jest Matką pięknej miłości dlatego, że jest Matką Jezusa </w:t>
      </w:r>
      <w:r>
        <w:rPr>
          <w:rFonts w:eastAsia="Times New Roman" w:cs="Times New Roman"/>
          <w:szCs w:val="24"/>
          <w:lang w:eastAsia="pl-PL"/>
        </w:rPr>
        <w:t>lub</w:t>
      </w:r>
      <w:r w:rsidR="00F36049" w:rsidRPr="00F36049">
        <w:rPr>
          <w:rFonts w:eastAsia="Times New Roman" w:cs="Times New Roman"/>
          <w:szCs w:val="24"/>
          <w:lang w:eastAsia="pl-PL"/>
        </w:rPr>
        <w:t xml:space="preserve"> dobrą żoną Józefa. Jest nią, ponieważ cała oddała się miłości. Źródłem miłości jest bycie do dyspozycji Boga. </w:t>
      </w:r>
    </w:p>
    <w:p w14:paraId="31ED3452" w14:textId="77777777" w:rsidR="00C71546" w:rsidRDefault="00F36049" w:rsidP="00994628">
      <w:pPr>
        <w:widowControl w:val="0"/>
        <w:ind w:firstLine="284"/>
        <w:rPr>
          <w:rFonts w:eastAsia="Times New Roman" w:cs="Times New Roman"/>
          <w:szCs w:val="24"/>
          <w:lang w:eastAsia="pl-PL"/>
        </w:rPr>
      </w:pPr>
      <w:r w:rsidRPr="00F36049">
        <w:rPr>
          <w:rFonts w:eastAsia="Times New Roman" w:cs="Times New Roman"/>
          <w:szCs w:val="24"/>
          <w:lang w:eastAsia="pl-PL"/>
        </w:rPr>
        <w:t xml:space="preserve">Jeżeli w naszym życiu nie funkcjonuje miłość, to nie </w:t>
      </w:r>
      <w:r w:rsidR="00C71546">
        <w:rPr>
          <w:rFonts w:eastAsia="Times New Roman" w:cs="Times New Roman"/>
          <w:szCs w:val="24"/>
          <w:lang w:eastAsia="pl-PL"/>
        </w:rPr>
        <w:t xml:space="preserve">tylko </w:t>
      </w:r>
      <w:r w:rsidRPr="00F36049">
        <w:rPr>
          <w:rFonts w:eastAsia="Times New Roman" w:cs="Times New Roman"/>
          <w:szCs w:val="24"/>
          <w:lang w:eastAsia="pl-PL"/>
        </w:rPr>
        <w:t xml:space="preserve">z powodu złego charakteru, problemów z dzieciństwa, że taki jest świat, ale dlatego, że brakuje fundamentu – całkowitego powierzenia się Bogu. Brak zgody wewnętrznej i codziennej walki o to, aby Bóg przeniknął nas całkowicie. </w:t>
      </w:r>
    </w:p>
    <w:p w14:paraId="77ECF4CB" w14:textId="77777777" w:rsidR="00C71546" w:rsidRDefault="00F36049" w:rsidP="00994628">
      <w:pPr>
        <w:widowControl w:val="0"/>
        <w:ind w:firstLine="284"/>
        <w:rPr>
          <w:rFonts w:eastAsia="Times New Roman" w:cs="Times New Roman"/>
          <w:szCs w:val="24"/>
          <w:lang w:eastAsia="pl-PL"/>
        </w:rPr>
      </w:pPr>
      <w:r w:rsidRPr="00F36049">
        <w:rPr>
          <w:rFonts w:eastAsia="Times New Roman" w:cs="Times New Roman"/>
          <w:szCs w:val="24"/>
          <w:lang w:eastAsia="pl-PL"/>
        </w:rPr>
        <w:t>Jak naród wybrany na p</w:t>
      </w:r>
      <w:r w:rsidR="00C71546">
        <w:rPr>
          <w:rFonts w:eastAsia="Times New Roman" w:cs="Times New Roman"/>
          <w:szCs w:val="24"/>
          <w:lang w:eastAsia="pl-PL"/>
        </w:rPr>
        <w:t>u</w:t>
      </w:r>
      <w:r w:rsidRPr="00F36049">
        <w:rPr>
          <w:rFonts w:eastAsia="Times New Roman" w:cs="Times New Roman"/>
          <w:szCs w:val="24"/>
          <w:lang w:eastAsia="pl-PL"/>
        </w:rPr>
        <w:t xml:space="preserve">styni kroczymy za obłokiem. Bóg często przyjmuje dla nas postać obłoku. </w:t>
      </w:r>
      <w:r w:rsidR="00C71546">
        <w:rPr>
          <w:rFonts w:eastAsia="Times New Roman" w:cs="Times New Roman"/>
          <w:szCs w:val="24"/>
          <w:lang w:eastAsia="pl-PL"/>
        </w:rPr>
        <w:t>My natomiast n</w:t>
      </w:r>
      <w:r w:rsidRPr="00F36049">
        <w:rPr>
          <w:rFonts w:eastAsia="Times New Roman" w:cs="Times New Roman"/>
          <w:szCs w:val="24"/>
          <w:lang w:eastAsia="pl-PL"/>
        </w:rPr>
        <w:t xml:space="preserve">ie wchodzimy w ten obłok, nie dajemy się przeniknąć, nie pozwalamy zagarnąć się Bogu. </w:t>
      </w:r>
    </w:p>
    <w:p w14:paraId="74B710F3" w14:textId="77777777" w:rsidR="00C71546" w:rsidRDefault="00F36049" w:rsidP="00994628">
      <w:pPr>
        <w:widowControl w:val="0"/>
        <w:ind w:firstLine="284"/>
        <w:rPr>
          <w:rFonts w:eastAsia="Times New Roman" w:cs="Times New Roman"/>
          <w:szCs w:val="24"/>
          <w:lang w:eastAsia="pl-PL"/>
        </w:rPr>
      </w:pPr>
      <w:r w:rsidRPr="00F36049">
        <w:rPr>
          <w:rFonts w:eastAsia="Times New Roman" w:cs="Times New Roman"/>
          <w:szCs w:val="24"/>
          <w:lang w:eastAsia="pl-PL"/>
        </w:rPr>
        <w:t>Bo obłok Boga to nie przyjemn</w:t>
      </w:r>
      <w:r w:rsidR="00C71546">
        <w:rPr>
          <w:rFonts w:eastAsia="Times New Roman" w:cs="Times New Roman"/>
          <w:szCs w:val="24"/>
          <w:lang w:eastAsia="pl-PL"/>
        </w:rPr>
        <w:t>a chmurka</w:t>
      </w:r>
      <w:r w:rsidRPr="00F36049">
        <w:rPr>
          <w:rFonts w:eastAsia="Times New Roman" w:cs="Times New Roman"/>
          <w:szCs w:val="24"/>
          <w:lang w:eastAsia="pl-PL"/>
        </w:rPr>
        <w:t xml:space="preserve">. On w nocy staje się słupem ognia. Dlatego człowiek odczuwa lęk, aby ogień nie strawił tego, do czego jest przywiązany. Człowiek boi się oddać to, co – jak mu się wydaje – należy do niego, nadając mu sens i cel życia. </w:t>
      </w:r>
    </w:p>
    <w:p w14:paraId="47F62EC3" w14:textId="77777777" w:rsidR="00C71546" w:rsidRDefault="00F36049" w:rsidP="00994628">
      <w:pPr>
        <w:widowControl w:val="0"/>
        <w:ind w:firstLine="284"/>
        <w:rPr>
          <w:rFonts w:eastAsia="Times New Roman" w:cs="Times New Roman"/>
          <w:szCs w:val="24"/>
          <w:lang w:eastAsia="pl-PL"/>
        </w:rPr>
      </w:pPr>
      <w:r w:rsidRPr="00F36049">
        <w:rPr>
          <w:rFonts w:eastAsia="Times New Roman" w:cs="Times New Roman"/>
          <w:szCs w:val="24"/>
          <w:lang w:eastAsia="pl-PL"/>
        </w:rPr>
        <w:t>Lęk przed wejściem z relację z Bogiem – Miłością</w:t>
      </w:r>
      <w:r w:rsidR="00C71546">
        <w:rPr>
          <w:rFonts w:eastAsia="Times New Roman" w:cs="Times New Roman"/>
          <w:szCs w:val="24"/>
          <w:lang w:eastAsia="pl-PL"/>
        </w:rPr>
        <w:t xml:space="preserve"> –</w:t>
      </w:r>
      <w:r w:rsidRPr="00F36049">
        <w:rPr>
          <w:rFonts w:eastAsia="Times New Roman" w:cs="Times New Roman"/>
          <w:szCs w:val="24"/>
          <w:lang w:eastAsia="pl-PL"/>
        </w:rPr>
        <w:t xml:space="preserve"> osłabia miłość w każdym innym jej wymiarze, czyniąc ją wręcz nieludzką. Tak się dzieje</w:t>
      </w:r>
      <w:r w:rsidR="00C71546">
        <w:rPr>
          <w:rFonts w:eastAsia="Times New Roman" w:cs="Times New Roman"/>
          <w:szCs w:val="24"/>
          <w:lang w:eastAsia="pl-PL"/>
        </w:rPr>
        <w:t>,</w:t>
      </w:r>
      <w:r w:rsidRPr="00F36049">
        <w:rPr>
          <w:rFonts w:eastAsia="Times New Roman" w:cs="Times New Roman"/>
          <w:szCs w:val="24"/>
          <w:lang w:eastAsia="pl-PL"/>
        </w:rPr>
        <w:t xml:space="preserve"> </w:t>
      </w:r>
      <w:r w:rsidR="00C71546">
        <w:rPr>
          <w:rFonts w:eastAsia="Times New Roman" w:cs="Times New Roman"/>
          <w:szCs w:val="24"/>
          <w:lang w:eastAsia="pl-PL"/>
        </w:rPr>
        <w:t>g</w:t>
      </w:r>
      <w:r w:rsidRPr="00F36049">
        <w:rPr>
          <w:rFonts w:eastAsia="Times New Roman" w:cs="Times New Roman"/>
          <w:szCs w:val="24"/>
          <w:lang w:eastAsia="pl-PL"/>
        </w:rPr>
        <w:t>dy człowiek nie chce, aby jego doświadczenie miłości było uczestniczeniem w miłości Boga. Maryja jest nam dana jako wzór pozw</w:t>
      </w:r>
      <w:r w:rsidR="00C71546">
        <w:rPr>
          <w:rFonts w:eastAsia="Times New Roman" w:cs="Times New Roman"/>
          <w:szCs w:val="24"/>
          <w:lang w:eastAsia="pl-PL"/>
        </w:rPr>
        <w:t>o</w:t>
      </w:r>
      <w:r w:rsidRPr="00F36049">
        <w:rPr>
          <w:rFonts w:eastAsia="Times New Roman" w:cs="Times New Roman"/>
          <w:szCs w:val="24"/>
          <w:lang w:eastAsia="pl-PL"/>
        </w:rPr>
        <w:t>l</w:t>
      </w:r>
      <w:r w:rsidR="00C71546">
        <w:rPr>
          <w:rFonts w:eastAsia="Times New Roman" w:cs="Times New Roman"/>
          <w:szCs w:val="24"/>
          <w:lang w:eastAsia="pl-PL"/>
        </w:rPr>
        <w:t>e</w:t>
      </w:r>
      <w:r w:rsidRPr="00F36049">
        <w:rPr>
          <w:rFonts w:eastAsia="Times New Roman" w:cs="Times New Roman"/>
          <w:szCs w:val="24"/>
          <w:lang w:eastAsia="pl-PL"/>
        </w:rPr>
        <w:t xml:space="preserve">nia przenikać się Bogu. </w:t>
      </w:r>
    </w:p>
    <w:p w14:paraId="761ECC84" w14:textId="77777777" w:rsidR="00C71546" w:rsidRDefault="00F36049" w:rsidP="00994628">
      <w:pPr>
        <w:widowControl w:val="0"/>
        <w:ind w:firstLine="284"/>
        <w:rPr>
          <w:rFonts w:eastAsia="Times New Roman" w:cs="Times New Roman"/>
          <w:szCs w:val="24"/>
          <w:lang w:eastAsia="pl-PL"/>
        </w:rPr>
      </w:pPr>
      <w:r w:rsidRPr="00F36049">
        <w:rPr>
          <w:rFonts w:eastAsia="Times New Roman" w:cs="Times New Roman"/>
          <w:szCs w:val="24"/>
          <w:lang w:eastAsia="pl-PL"/>
        </w:rPr>
        <w:t xml:space="preserve">Niech </w:t>
      </w:r>
      <w:r w:rsidR="00C71546">
        <w:rPr>
          <w:rFonts w:eastAsia="Times New Roman" w:cs="Times New Roman"/>
          <w:szCs w:val="24"/>
          <w:lang w:eastAsia="pl-PL"/>
        </w:rPr>
        <w:t>Matka Boża</w:t>
      </w:r>
      <w:r w:rsidRPr="00F36049">
        <w:rPr>
          <w:rFonts w:eastAsia="Times New Roman" w:cs="Times New Roman"/>
          <w:szCs w:val="24"/>
          <w:lang w:eastAsia="pl-PL"/>
        </w:rPr>
        <w:t xml:space="preserve"> zaprasza nas do nieustannej modlitwy: </w:t>
      </w:r>
      <w:r w:rsidR="00C71546">
        <w:rPr>
          <w:rFonts w:eastAsia="Times New Roman" w:cs="Times New Roman"/>
          <w:szCs w:val="24"/>
          <w:lang w:eastAsia="pl-PL"/>
        </w:rPr>
        <w:t>„</w:t>
      </w:r>
      <w:r w:rsidRPr="00C71546">
        <w:rPr>
          <w:rFonts w:eastAsia="Times New Roman" w:cs="Times New Roman"/>
          <w:szCs w:val="24"/>
          <w:lang w:eastAsia="pl-PL"/>
        </w:rPr>
        <w:t xml:space="preserve">Oto </w:t>
      </w:r>
      <w:r w:rsidR="00C71546">
        <w:rPr>
          <w:rFonts w:eastAsia="Times New Roman" w:cs="Times New Roman"/>
          <w:szCs w:val="24"/>
          <w:lang w:eastAsia="pl-PL"/>
        </w:rPr>
        <w:t>J</w:t>
      </w:r>
      <w:r w:rsidRPr="00C71546">
        <w:rPr>
          <w:rFonts w:eastAsia="Times New Roman" w:cs="Times New Roman"/>
          <w:szCs w:val="24"/>
          <w:lang w:eastAsia="pl-PL"/>
        </w:rPr>
        <w:t>a, sługa, służebnica Pańska</w:t>
      </w:r>
      <w:r w:rsidR="00C71546">
        <w:rPr>
          <w:rFonts w:eastAsia="Times New Roman" w:cs="Times New Roman"/>
          <w:szCs w:val="24"/>
          <w:lang w:eastAsia="pl-PL"/>
        </w:rPr>
        <w:t>”</w:t>
      </w:r>
      <w:r w:rsidRPr="00C71546">
        <w:rPr>
          <w:rFonts w:eastAsia="Times New Roman" w:cs="Times New Roman"/>
          <w:szCs w:val="24"/>
          <w:lang w:eastAsia="pl-PL"/>
        </w:rPr>
        <w:t xml:space="preserve">. </w:t>
      </w:r>
      <w:r w:rsidRPr="00F36049">
        <w:rPr>
          <w:rFonts w:eastAsia="Times New Roman" w:cs="Times New Roman"/>
          <w:szCs w:val="24"/>
          <w:lang w:eastAsia="pl-PL"/>
        </w:rPr>
        <w:t>Każdemu pragnące</w:t>
      </w:r>
      <w:r w:rsidR="00C71546">
        <w:rPr>
          <w:rFonts w:eastAsia="Times New Roman" w:cs="Times New Roman"/>
          <w:szCs w:val="24"/>
          <w:lang w:eastAsia="pl-PL"/>
        </w:rPr>
        <w:t>mu</w:t>
      </w:r>
      <w:r w:rsidRPr="00F36049">
        <w:rPr>
          <w:rFonts w:eastAsia="Times New Roman" w:cs="Times New Roman"/>
          <w:szCs w:val="24"/>
          <w:lang w:eastAsia="pl-PL"/>
        </w:rPr>
        <w:t xml:space="preserve"> założyć rodzin</w:t>
      </w:r>
      <w:r w:rsidR="00C71546">
        <w:rPr>
          <w:rFonts w:eastAsia="Times New Roman" w:cs="Times New Roman"/>
          <w:szCs w:val="24"/>
          <w:lang w:eastAsia="pl-PL"/>
        </w:rPr>
        <w:t>ę</w:t>
      </w:r>
      <w:r w:rsidRPr="00F36049">
        <w:rPr>
          <w:rFonts w:eastAsia="Times New Roman" w:cs="Times New Roman"/>
          <w:szCs w:val="24"/>
          <w:lang w:eastAsia="pl-PL"/>
        </w:rPr>
        <w:t xml:space="preserve"> można udzielić takiej oto rady: mąż, żona nie są bogami. Współmałżonka, dzieci nie kocha się jak bogów. Człowiek</w:t>
      </w:r>
      <w:r w:rsidR="00C71546">
        <w:rPr>
          <w:rFonts w:eastAsia="Times New Roman" w:cs="Times New Roman"/>
          <w:szCs w:val="24"/>
          <w:lang w:eastAsia="pl-PL"/>
        </w:rPr>
        <w:t>,</w:t>
      </w:r>
      <w:r w:rsidRPr="00F36049">
        <w:rPr>
          <w:rFonts w:eastAsia="Times New Roman" w:cs="Times New Roman"/>
          <w:szCs w:val="24"/>
          <w:lang w:eastAsia="pl-PL"/>
        </w:rPr>
        <w:t xml:space="preserve"> czyniąc człowieka bogiem</w:t>
      </w:r>
      <w:r w:rsidR="00C71546">
        <w:rPr>
          <w:rFonts w:eastAsia="Times New Roman" w:cs="Times New Roman"/>
          <w:szCs w:val="24"/>
          <w:lang w:eastAsia="pl-PL"/>
        </w:rPr>
        <w:t>,</w:t>
      </w:r>
      <w:r w:rsidRPr="00F36049">
        <w:rPr>
          <w:rFonts w:eastAsia="Times New Roman" w:cs="Times New Roman"/>
          <w:szCs w:val="24"/>
          <w:lang w:eastAsia="pl-PL"/>
        </w:rPr>
        <w:t xml:space="preserve"> jednocześnie czyni go demonem. Zachodzi to wtedy, gdy rozczarowuję się bóstwem. </w:t>
      </w:r>
    </w:p>
    <w:p w14:paraId="379778EB" w14:textId="0E892935" w:rsidR="00960A5D" w:rsidRDefault="00F36049" w:rsidP="00994628">
      <w:pPr>
        <w:widowControl w:val="0"/>
        <w:ind w:firstLine="284"/>
      </w:pPr>
      <w:r w:rsidRPr="00F36049">
        <w:rPr>
          <w:rFonts w:eastAsia="Times New Roman" w:cs="Times New Roman"/>
          <w:szCs w:val="24"/>
          <w:lang w:eastAsia="pl-PL"/>
        </w:rPr>
        <w:t>Nasza powierzchown</w:t>
      </w:r>
      <w:r w:rsidR="00C71546">
        <w:rPr>
          <w:rFonts w:eastAsia="Times New Roman" w:cs="Times New Roman"/>
          <w:szCs w:val="24"/>
          <w:lang w:eastAsia="pl-PL"/>
        </w:rPr>
        <w:t>a</w:t>
      </w:r>
      <w:r w:rsidRPr="00F36049">
        <w:rPr>
          <w:rFonts w:eastAsia="Times New Roman" w:cs="Times New Roman"/>
          <w:szCs w:val="24"/>
          <w:lang w:eastAsia="pl-PL"/>
        </w:rPr>
        <w:t xml:space="preserve"> religijn</w:t>
      </w:r>
      <w:r w:rsidR="00C71546">
        <w:rPr>
          <w:rFonts w:eastAsia="Times New Roman" w:cs="Times New Roman"/>
          <w:szCs w:val="24"/>
          <w:lang w:eastAsia="pl-PL"/>
        </w:rPr>
        <w:t>ość</w:t>
      </w:r>
      <w:r w:rsidRPr="00F36049">
        <w:rPr>
          <w:rFonts w:eastAsia="Times New Roman" w:cs="Times New Roman"/>
          <w:szCs w:val="24"/>
          <w:lang w:eastAsia="pl-PL"/>
        </w:rPr>
        <w:t xml:space="preserve"> wynika między innymi z tego, że brakuje codziennej medytacji Słowa Bożego. Maryja uczy nas czegoś bardzo ważnego: nie musimy rozumieć Pisma </w:t>
      </w:r>
      <w:r w:rsidRPr="00F36049">
        <w:rPr>
          <w:rFonts w:eastAsia="Times New Roman" w:cs="Times New Roman"/>
          <w:szCs w:val="24"/>
          <w:lang w:eastAsia="pl-PL"/>
        </w:rPr>
        <w:lastRenderedPageBreak/>
        <w:t>św.</w:t>
      </w:r>
      <w:r w:rsidR="00C71546">
        <w:rPr>
          <w:rFonts w:eastAsia="Times New Roman" w:cs="Times New Roman"/>
          <w:szCs w:val="24"/>
          <w:lang w:eastAsia="pl-PL"/>
        </w:rPr>
        <w:t>,</w:t>
      </w:r>
      <w:r w:rsidRPr="00F36049">
        <w:rPr>
          <w:rFonts w:eastAsia="Times New Roman" w:cs="Times New Roman"/>
          <w:szCs w:val="24"/>
          <w:lang w:eastAsia="pl-PL"/>
        </w:rPr>
        <w:t xml:space="preserve"> aby się </w:t>
      </w:r>
      <w:r w:rsidR="00C71546">
        <w:rPr>
          <w:rFonts w:eastAsia="Times New Roman" w:cs="Times New Roman"/>
          <w:szCs w:val="24"/>
          <w:lang w:eastAsia="pl-PL"/>
        </w:rPr>
        <w:t>nim</w:t>
      </w:r>
      <w:r w:rsidRPr="00F36049">
        <w:rPr>
          <w:rFonts w:eastAsia="Times New Roman" w:cs="Times New Roman"/>
          <w:szCs w:val="24"/>
          <w:lang w:eastAsia="pl-PL"/>
        </w:rPr>
        <w:t xml:space="preserve"> modlić. Maryja daje nam najpiękniejszy wzór słuchania </w:t>
      </w:r>
      <w:r w:rsidR="00767D5A">
        <w:rPr>
          <w:rFonts w:eastAsia="Times New Roman" w:cs="Times New Roman"/>
          <w:szCs w:val="24"/>
          <w:lang w:eastAsia="pl-PL"/>
        </w:rPr>
        <w:t>Stwórcy czasem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F36049">
        <w:rPr>
          <w:rFonts w:eastAsia="Times New Roman" w:cs="Times New Roman"/>
          <w:szCs w:val="24"/>
          <w:lang w:eastAsia="pl-PL"/>
        </w:rPr>
        <w:t>bez rozumienia</w:t>
      </w:r>
      <w:r w:rsidR="00767D5A">
        <w:rPr>
          <w:rFonts w:eastAsia="Times New Roman" w:cs="Times New Roman"/>
          <w:szCs w:val="24"/>
          <w:lang w:eastAsia="pl-PL"/>
        </w:rPr>
        <w:t xml:space="preserve"> Go</w:t>
      </w:r>
      <w:bookmarkStart w:id="0" w:name="_GoBack"/>
      <w:bookmarkEnd w:id="0"/>
      <w:r w:rsidRPr="00F36049">
        <w:rPr>
          <w:rFonts w:eastAsia="Times New Roman" w:cs="Times New Roman"/>
          <w:szCs w:val="24"/>
          <w:lang w:eastAsia="pl-PL"/>
        </w:rPr>
        <w:t>.</w:t>
      </w:r>
    </w:p>
    <w:sectPr w:rsidR="0096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F8BE1" w14:textId="77777777" w:rsidR="00C742AC" w:rsidRDefault="00C742AC" w:rsidP="001939F9">
      <w:pPr>
        <w:spacing w:after="0" w:line="240" w:lineRule="auto"/>
      </w:pPr>
      <w:r>
        <w:separator/>
      </w:r>
    </w:p>
  </w:endnote>
  <w:endnote w:type="continuationSeparator" w:id="0">
    <w:p w14:paraId="62209F9E" w14:textId="77777777" w:rsidR="00C742AC" w:rsidRDefault="00C742AC" w:rsidP="0019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64DD" w14:textId="77777777" w:rsidR="00C742AC" w:rsidRDefault="00C742AC" w:rsidP="001939F9">
      <w:pPr>
        <w:spacing w:after="0" w:line="240" w:lineRule="auto"/>
      </w:pPr>
      <w:r>
        <w:separator/>
      </w:r>
    </w:p>
  </w:footnote>
  <w:footnote w:type="continuationSeparator" w:id="0">
    <w:p w14:paraId="03ED7FB6" w14:textId="77777777" w:rsidR="00C742AC" w:rsidRDefault="00C742AC" w:rsidP="00193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01"/>
    <w:rsid w:val="001147CA"/>
    <w:rsid w:val="00154742"/>
    <w:rsid w:val="001939F9"/>
    <w:rsid w:val="001C5BBF"/>
    <w:rsid w:val="00254FF0"/>
    <w:rsid w:val="002B3EBA"/>
    <w:rsid w:val="00357700"/>
    <w:rsid w:val="00372852"/>
    <w:rsid w:val="004D142B"/>
    <w:rsid w:val="00510CCC"/>
    <w:rsid w:val="00591244"/>
    <w:rsid w:val="00593EA4"/>
    <w:rsid w:val="00595C5C"/>
    <w:rsid w:val="006C2325"/>
    <w:rsid w:val="007619FF"/>
    <w:rsid w:val="00767D5A"/>
    <w:rsid w:val="00781847"/>
    <w:rsid w:val="007B100B"/>
    <w:rsid w:val="00847966"/>
    <w:rsid w:val="00940C7F"/>
    <w:rsid w:val="00960A5D"/>
    <w:rsid w:val="00994628"/>
    <w:rsid w:val="009A14B3"/>
    <w:rsid w:val="009E5DA5"/>
    <w:rsid w:val="00A66534"/>
    <w:rsid w:val="00A908F6"/>
    <w:rsid w:val="00AA1401"/>
    <w:rsid w:val="00B52401"/>
    <w:rsid w:val="00B728AE"/>
    <w:rsid w:val="00BB3851"/>
    <w:rsid w:val="00BF6AA3"/>
    <w:rsid w:val="00C3619A"/>
    <w:rsid w:val="00C71546"/>
    <w:rsid w:val="00C742AC"/>
    <w:rsid w:val="00CA1C04"/>
    <w:rsid w:val="00DA19C2"/>
    <w:rsid w:val="00E02B27"/>
    <w:rsid w:val="00E45E3F"/>
    <w:rsid w:val="00E9680D"/>
    <w:rsid w:val="00ED71D3"/>
    <w:rsid w:val="00F36049"/>
    <w:rsid w:val="00FC21C1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ACCA"/>
  <w15:chartTrackingRefBased/>
  <w15:docId w15:val="{30A5CCEF-0234-4382-B0E2-4AD56B3D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847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CCC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9F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Waldemar ofm</dc:creator>
  <cp:keywords/>
  <dc:description/>
  <cp:lastModifiedBy>Grzegorz Niedźwiedź</cp:lastModifiedBy>
  <cp:revision>23</cp:revision>
  <cp:lastPrinted>2020-02-07T09:31:00Z</cp:lastPrinted>
  <dcterms:created xsi:type="dcterms:W3CDTF">2020-02-07T09:04:00Z</dcterms:created>
  <dcterms:modified xsi:type="dcterms:W3CDTF">2020-03-11T13:44:00Z</dcterms:modified>
</cp:coreProperties>
</file>